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2B2E0" w14:textId="77777777" w:rsidR="008963D8" w:rsidRDefault="008963D8" w:rsidP="008963D8">
      <w:pPr>
        <w:sectPr w:rsidR="008963D8">
          <w:footerReference w:type="even" r:id="rId7"/>
          <w:footerReference w:type="default" r:id="rId8"/>
          <w:headerReference w:type="first" r:id="rId9"/>
          <w:footerReference w:type="first" r:id="rId10"/>
          <w:pgSz w:w="12240" w:h="15840"/>
          <w:pgMar w:top="1440" w:right="1800" w:bottom="1800" w:left="1800" w:header="720" w:footer="720" w:gutter="0"/>
          <w:cols w:space="720"/>
          <w:formProt w:val="0"/>
          <w:titlePg/>
        </w:sectPr>
      </w:pPr>
    </w:p>
    <w:p w14:paraId="1455046F" w14:textId="77777777" w:rsidR="00F52AF8" w:rsidRPr="00DA7A27" w:rsidRDefault="00F52AF8" w:rsidP="00F52AF8">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Syllabus Template</w:t>
      </w:r>
    </w:p>
    <w:p w14:paraId="1C97CDA0" w14:textId="77777777" w:rsidR="00F52AF8" w:rsidRPr="00DA7A27" w:rsidRDefault="00F52AF8" w:rsidP="00F52AF8">
      <w:pPr>
        <w:suppressAutoHyphens/>
        <w:spacing w:after="0" w:line="240" w:lineRule="auto"/>
        <w:rPr>
          <w:rFonts w:ascii="Times New Roman" w:hAnsi="Times New Roman"/>
          <w:sz w:val="24"/>
          <w:szCs w:val="24"/>
          <w:lang w:eastAsia="ar-SA"/>
        </w:rPr>
      </w:pPr>
    </w:p>
    <w:tbl>
      <w:tblPr>
        <w:tblW w:w="9588" w:type="dxa"/>
        <w:tblInd w:w="-15" w:type="dxa"/>
        <w:tblLayout w:type="fixed"/>
        <w:tblLook w:val="0000" w:firstRow="0" w:lastRow="0" w:firstColumn="0" w:lastColumn="0" w:noHBand="0" w:noVBand="0"/>
      </w:tblPr>
      <w:tblGrid>
        <w:gridCol w:w="2088"/>
        <w:gridCol w:w="7500"/>
      </w:tblGrid>
      <w:tr w:rsidR="00F52AF8" w:rsidRPr="00DA7A27" w14:paraId="349C71E2" w14:textId="77777777" w:rsidTr="008D2B10">
        <w:trPr>
          <w:trHeight w:val="562"/>
        </w:trPr>
        <w:tc>
          <w:tcPr>
            <w:tcW w:w="2088" w:type="dxa"/>
            <w:tcBorders>
              <w:top w:val="single" w:sz="4" w:space="0" w:color="000000"/>
              <w:left w:val="single" w:sz="4" w:space="0" w:color="000000"/>
            </w:tcBorders>
            <w:shd w:val="clear" w:color="auto" w:fill="auto"/>
          </w:tcPr>
          <w:p w14:paraId="06B8288D"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Course Number</w:t>
            </w:r>
          </w:p>
          <w:p w14:paraId="61F87041"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Course Name</w:t>
            </w:r>
          </w:p>
        </w:tc>
        <w:tc>
          <w:tcPr>
            <w:tcW w:w="7500" w:type="dxa"/>
            <w:tcBorders>
              <w:top w:val="single" w:sz="4" w:space="0" w:color="000000"/>
              <w:left w:val="single" w:sz="4" w:space="0" w:color="000000"/>
              <w:right w:val="single" w:sz="4" w:space="0" w:color="000000"/>
            </w:tcBorders>
            <w:shd w:val="clear" w:color="auto" w:fill="auto"/>
          </w:tcPr>
          <w:p w14:paraId="12F74EF3" w14:textId="77777777" w:rsidR="00F52AF8" w:rsidRPr="00DF6719" w:rsidRDefault="00F52AF8" w:rsidP="008D2B10">
            <w:pPr>
              <w:suppressAutoHyphens/>
              <w:spacing w:after="0" w:line="240" w:lineRule="auto"/>
              <w:rPr>
                <w:rFonts w:ascii="Times New Roman" w:hAnsi="Times New Roman"/>
                <w:lang w:eastAsia="ar-SA"/>
              </w:rPr>
            </w:pPr>
          </w:p>
        </w:tc>
      </w:tr>
      <w:tr w:rsidR="00321D0C" w:rsidRPr="00DA7A27" w14:paraId="7F066FFD" w14:textId="77777777" w:rsidTr="008D2B10">
        <w:trPr>
          <w:trHeight w:val="562"/>
        </w:trPr>
        <w:tc>
          <w:tcPr>
            <w:tcW w:w="2088" w:type="dxa"/>
            <w:tcBorders>
              <w:top w:val="single" w:sz="4" w:space="0" w:color="000000"/>
              <w:left w:val="single" w:sz="4" w:space="0" w:color="000000"/>
            </w:tcBorders>
            <w:shd w:val="clear" w:color="auto" w:fill="auto"/>
          </w:tcPr>
          <w:p w14:paraId="75C8CEF0" w14:textId="74B64A65" w:rsidR="00321D0C" w:rsidRPr="007F09E6" w:rsidRDefault="00321D0C" w:rsidP="008D2B10">
            <w:pPr>
              <w:suppressAutoHyphens/>
              <w:spacing w:after="0" w:line="240" w:lineRule="auto"/>
              <w:rPr>
                <w:rFonts w:ascii="Times New Roman" w:hAnsi="Times New Roman"/>
                <w:b/>
                <w:lang w:eastAsia="ar-SA"/>
              </w:rPr>
            </w:pPr>
            <w:r w:rsidRPr="007F09E6">
              <w:rPr>
                <w:rFonts w:ascii="Times New Roman" w:hAnsi="Times New Roman"/>
                <w:b/>
                <w:lang w:eastAsia="ar-SA"/>
              </w:rPr>
              <w:t xml:space="preserve">Term </w:t>
            </w:r>
            <w:r w:rsidR="007F09E6">
              <w:rPr>
                <w:rFonts w:ascii="Times New Roman" w:hAnsi="Times New Roman"/>
                <w:b/>
                <w:lang w:eastAsia="ar-SA"/>
              </w:rPr>
              <w:t>and Date</w:t>
            </w:r>
          </w:p>
          <w:p w14:paraId="75E46026" w14:textId="0EE044D0" w:rsidR="00321D0C" w:rsidRPr="007F09E6" w:rsidRDefault="00321D0C" w:rsidP="008D2B10">
            <w:pPr>
              <w:suppressAutoHyphens/>
              <w:spacing w:after="0" w:line="240" w:lineRule="auto"/>
              <w:rPr>
                <w:rFonts w:ascii="Times New Roman" w:hAnsi="Times New Roman"/>
                <w:b/>
                <w:lang w:eastAsia="ar-SA"/>
              </w:rPr>
            </w:pPr>
          </w:p>
        </w:tc>
        <w:tc>
          <w:tcPr>
            <w:tcW w:w="7500" w:type="dxa"/>
            <w:tcBorders>
              <w:top w:val="single" w:sz="4" w:space="0" w:color="000000"/>
              <w:left w:val="single" w:sz="4" w:space="0" w:color="000000"/>
              <w:right w:val="single" w:sz="4" w:space="0" w:color="000000"/>
            </w:tcBorders>
            <w:shd w:val="clear" w:color="auto" w:fill="auto"/>
          </w:tcPr>
          <w:p w14:paraId="55497B27" w14:textId="6F38A61F" w:rsidR="00321D0C" w:rsidRPr="007F09E6" w:rsidRDefault="00321D0C" w:rsidP="00321D0C">
            <w:pPr>
              <w:suppressAutoHyphens/>
              <w:spacing w:after="0" w:line="240" w:lineRule="auto"/>
              <w:rPr>
                <w:rFonts w:ascii="Times New Roman" w:hAnsi="Times New Roman"/>
                <w:i/>
                <w:lang w:eastAsia="ar-SA"/>
              </w:rPr>
            </w:pPr>
            <w:r w:rsidRPr="007F09E6">
              <w:rPr>
                <w:rFonts w:ascii="Times New Roman" w:hAnsi="Times New Roman"/>
                <w:i/>
                <w:lang w:eastAsia="ar-SA"/>
              </w:rPr>
              <w:t>Indicate if this is 1</w:t>
            </w:r>
            <w:r w:rsidRPr="007F09E6">
              <w:rPr>
                <w:rFonts w:ascii="Times New Roman" w:hAnsi="Times New Roman"/>
                <w:i/>
                <w:vertAlign w:val="superscript"/>
                <w:lang w:eastAsia="ar-SA"/>
              </w:rPr>
              <w:t>st</w:t>
            </w:r>
            <w:r w:rsidRPr="007F09E6">
              <w:rPr>
                <w:rFonts w:ascii="Times New Roman" w:hAnsi="Times New Roman"/>
                <w:i/>
                <w:lang w:eastAsia="ar-SA"/>
              </w:rPr>
              <w:t xml:space="preserve"> 8, 2</w:t>
            </w:r>
            <w:r w:rsidRPr="007F09E6">
              <w:rPr>
                <w:rFonts w:ascii="Times New Roman" w:hAnsi="Times New Roman"/>
                <w:i/>
                <w:vertAlign w:val="superscript"/>
                <w:lang w:eastAsia="ar-SA"/>
              </w:rPr>
              <w:t>nd</w:t>
            </w:r>
            <w:r w:rsidRPr="007F09E6">
              <w:rPr>
                <w:rFonts w:ascii="Times New Roman" w:hAnsi="Times New Roman"/>
                <w:i/>
                <w:lang w:eastAsia="ar-SA"/>
              </w:rPr>
              <w:t xml:space="preserve"> 8, full-term</w:t>
            </w:r>
            <w:r w:rsidR="007F09E6" w:rsidRPr="007F09E6">
              <w:rPr>
                <w:rFonts w:ascii="Times New Roman" w:hAnsi="Times New Roman"/>
                <w:i/>
                <w:lang w:eastAsia="ar-SA"/>
              </w:rPr>
              <w:t xml:space="preserve"> or other </w:t>
            </w:r>
            <w:r w:rsidRPr="007F09E6">
              <w:rPr>
                <w:rFonts w:ascii="Times New Roman" w:hAnsi="Times New Roman"/>
                <w:i/>
                <w:lang w:eastAsia="ar-SA"/>
              </w:rPr>
              <w:t>course</w:t>
            </w:r>
            <w:r w:rsidR="007F09E6" w:rsidRPr="007F09E6">
              <w:rPr>
                <w:rFonts w:ascii="Times New Roman" w:hAnsi="Times New Roman"/>
                <w:i/>
                <w:lang w:eastAsia="ar-SA"/>
              </w:rPr>
              <w:t xml:space="preserve"> length</w:t>
            </w:r>
            <w:r w:rsidR="007F09E6">
              <w:rPr>
                <w:rFonts w:ascii="Times New Roman" w:hAnsi="Times New Roman"/>
                <w:i/>
                <w:lang w:eastAsia="ar-SA"/>
              </w:rPr>
              <w:t>; provide dates course is offered</w:t>
            </w:r>
          </w:p>
        </w:tc>
      </w:tr>
      <w:tr w:rsidR="00321D0C" w:rsidRPr="00DA7A27" w14:paraId="18E7F8F1" w14:textId="77777777" w:rsidTr="008D2B10">
        <w:trPr>
          <w:trHeight w:val="562"/>
        </w:trPr>
        <w:tc>
          <w:tcPr>
            <w:tcW w:w="2088" w:type="dxa"/>
            <w:tcBorders>
              <w:top w:val="single" w:sz="4" w:space="0" w:color="000000"/>
              <w:left w:val="single" w:sz="4" w:space="0" w:color="000000"/>
            </w:tcBorders>
            <w:shd w:val="clear" w:color="auto" w:fill="auto"/>
          </w:tcPr>
          <w:p w14:paraId="38332EE0" w14:textId="4CBCA7F1" w:rsidR="00321D0C" w:rsidRPr="007F09E6" w:rsidRDefault="00321D0C" w:rsidP="008D2B10">
            <w:pPr>
              <w:suppressAutoHyphens/>
              <w:spacing w:after="0" w:line="240" w:lineRule="auto"/>
              <w:rPr>
                <w:rFonts w:ascii="Times New Roman" w:hAnsi="Times New Roman"/>
                <w:b/>
                <w:lang w:eastAsia="ar-SA"/>
              </w:rPr>
            </w:pPr>
            <w:r w:rsidRPr="007F09E6">
              <w:rPr>
                <w:rFonts w:ascii="Times New Roman" w:hAnsi="Times New Roman"/>
                <w:b/>
                <w:lang w:eastAsia="ar-SA"/>
              </w:rPr>
              <w:t>Mode of Instruction</w:t>
            </w:r>
          </w:p>
        </w:tc>
        <w:tc>
          <w:tcPr>
            <w:tcW w:w="7500" w:type="dxa"/>
            <w:tcBorders>
              <w:top w:val="single" w:sz="4" w:space="0" w:color="000000"/>
              <w:left w:val="single" w:sz="4" w:space="0" w:color="000000"/>
              <w:right w:val="single" w:sz="4" w:space="0" w:color="000000"/>
            </w:tcBorders>
            <w:shd w:val="clear" w:color="auto" w:fill="auto"/>
          </w:tcPr>
          <w:p w14:paraId="1426166A" w14:textId="77777777" w:rsidR="00321D0C" w:rsidRPr="007F09E6" w:rsidRDefault="00321D0C" w:rsidP="00321D0C">
            <w:pPr>
              <w:suppressAutoHyphens/>
              <w:spacing w:after="0" w:line="240" w:lineRule="auto"/>
              <w:rPr>
                <w:rFonts w:ascii="Times New Roman" w:hAnsi="Times New Roman"/>
                <w:i/>
                <w:lang w:eastAsia="ar-SA"/>
              </w:rPr>
            </w:pPr>
            <w:r w:rsidRPr="007F09E6">
              <w:rPr>
                <w:rFonts w:ascii="Times New Roman" w:hAnsi="Times New Roman"/>
                <w:i/>
                <w:lang w:eastAsia="ar-SA"/>
              </w:rPr>
              <w:t>Indicate TR, BTR, BOL, or OL</w:t>
            </w:r>
          </w:p>
          <w:p w14:paraId="1E9A1A19" w14:textId="77777777" w:rsidR="00321D0C" w:rsidRPr="007F09E6" w:rsidRDefault="00321D0C" w:rsidP="008D2B10">
            <w:pPr>
              <w:suppressAutoHyphens/>
              <w:spacing w:after="0" w:line="240" w:lineRule="auto"/>
              <w:rPr>
                <w:rFonts w:ascii="Times New Roman" w:hAnsi="Times New Roman"/>
                <w:i/>
                <w:lang w:eastAsia="ar-SA"/>
              </w:rPr>
            </w:pPr>
          </w:p>
        </w:tc>
      </w:tr>
      <w:tr w:rsidR="00321D0C" w:rsidRPr="00DA7A27" w14:paraId="6184EF50" w14:textId="77777777" w:rsidTr="008D2B10">
        <w:trPr>
          <w:trHeight w:val="562"/>
        </w:trPr>
        <w:tc>
          <w:tcPr>
            <w:tcW w:w="2088" w:type="dxa"/>
            <w:tcBorders>
              <w:top w:val="single" w:sz="4" w:space="0" w:color="000000"/>
              <w:left w:val="single" w:sz="4" w:space="0" w:color="000000"/>
            </w:tcBorders>
            <w:shd w:val="clear" w:color="auto" w:fill="auto"/>
          </w:tcPr>
          <w:p w14:paraId="34FC17D0" w14:textId="6979F279" w:rsidR="00321D0C" w:rsidRPr="007F09E6" w:rsidRDefault="00321D0C" w:rsidP="008D2B10">
            <w:pPr>
              <w:suppressAutoHyphens/>
              <w:spacing w:after="0" w:line="240" w:lineRule="auto"/>
              <w:rPr>
                <w:rFonts w:ascii="Times New Roman" w:hAnsi="Times New Roman"/>
                <w:b/>
                <w:lang w:eastAsia="ar-SA"/>
              </w:rPr>
            </w:pPr>
            <w:r w:rsidRPr="007F09E6">
              <w:rPr>
                <w:rFonts w:ascii="Times New Roman" w:hAnsi="Times New Roman"/>
                <w:b/>
                <w:lang w:eastAsia="ar-SA"/>
              </w:rPr>
              <w:t>Total Units of Course Credit</w:t>
            </w:r>
            <w:r w:rsidR="00305CEF" w:rsidRPr="007F09E6">
              <w:rPr>
                <w:rFonts w:ascii="Times New Roman" w:hAnsi="Times New Roman"/>
                <w:b/>
                <w:lang w:eastAsia="ar-SA"/>
              </w:rPr>
              <w:t xml:space="preserve"> &amp; Description</w:t>
            </w:r>
          </w:p>
        </w:tc>
        <w:tc>
          <w:tcPr>
            <w:tcW w:w="7500" w:type="dxa"/>
            <w:tcBorders>
              <w:top w:val="single" w:sz="4" w:space="0" w:color="000000"/>
              <w:left w:val="single" w:sz="4" w:space="0" w:color="000000"/>
              <w:right w:val="single" w:sz="4" w:space="0" w:color="000000"/>
            </w:tcBorders>
            <w:shd w:val="clear" w:color="auto" w:fill="auto"/>
          </w:tcPr>
          <w:p w14:paraId="462A5829" w14:textId="27B94D32" w:rsidR="00321D0C" w:rsidRPr="007F09E6" w:rsidRDefault="007F09E6" w:rsidP="00321D0C">
            <w:pPr>
              <w:suppressAutoHyphens/>
              <w:spacing w:after="0" w:line="240" w:lineRule="auto"/>
              <w:rPr>
                <w:rFonts w:ascii="Times New Roman" w:hAnsi="Times New Roman"/>
                <w:i/>
                <w:lang w:eastAsia="ar-SA"/>
              </w:rPr>
            </w:pPr>
            <w:r w:rsidRPr="007F09E6">
              <w:rPr>
                <w:rFonts w:ascii="Times New Roman" w:hAnsi="Times New Roman"/>
                <w:i/>
                <w:lang w:eastAsia="ar-SA"/>
              </w:rPr>
              <w:t>Include credit value; f</w:t>
            </w:r>
            <w:r w:rsidR="00305CEF" w:rsidRPr="007F09E6">
              <w:rPr>
                <w:rFonts w:ascii="Times New Roman" w:hAnsi="Times New Roman"/>
                <w:i/>
                <w:lang w:eastAsia="ar-SA"/>
              </w:rPr>
              <w:t>or description indicate lab, studio, theory</w:t>
            </w:r>
            <w:r w:rsidR="00E26740" w:rsidRPr="007F09E6">
              <w:rPr>
                <w:rFonts w:ascii="Times New Roman" w:hAnsi="Times New Roman"/>
                <w:i/>
                <w:lang w:eastAsia="ar-SA"/>
              </w:rPr>
              <w:t xml:space="preserve"> (should match the catalog</w:t>
            </w:r>
            <w:r w:rsidR="00E13339">
              <w:rPr>
                <w:rFonts w:ascii="Times New Roman" w:hAnsi="Times New Roman"/>
                <w:i/>
                <w:lang w:eastAsia="ar-SA"/>
              </w:rPr>
              <w:t>)</w:t>
            </w:r>
          </w:p>
        </w:tc>
      </w:tr>
      <w:tr w:rsidR="00F52AF8" w:rsidRPr="00DA7A27" w14:paraId="3949714D" w14:textId="77777777" w:rsidTr="008D2B10">
        <w:tc>
          <w:tcPr>
            <w:tcW w:w="2088" w:type="dxa"/>
            <w:tcBorders>
              <w:top w:val="single" w:sz="4" w:space="0" w:color="000000"/>
              <w:left w:val="single" w:sz="4" w:space="0" w:color="000000"/>
              <w:bottom w:val="single" w:sz="4" w:space="0" w:color="000000"/>
            </w:tcBorders>
            <w:shd w:val="clear" w:color="auto" w:fill="auto"/>
          </w:tcPr>
          <w:p w14:paraId="6DBEBA0F" w14:textId="48F4B34E" w:rsidR="00F52AF8" w:rsidRDefault="002F7653" w:rsidP="008D2B10">
            <w:pPr>
              <w:suppressAutoHyphens/>
              <w:spacing w:after="0" w:line="240" w:lineRule="auto"/>
              <w:rPr>
                <w:rFonts w:ascii="Times New Roman" w:hAnsi="Times New Roman"/>
                <w:b/>
                <w:lang w:eastAsia="ar-SA"/>
              </w:rPr>
            </w:pPr>
            <w:r>
              <w:rPr>
                <w:rFonts w:ascii="Times New Roman" w:hAnsi="Times New Roman"/>
                <w:b/>
                <w:lang w:eastAsia="ar-SA"/>
              </w:rPr>
              <w:t xml:space="preserve">College Department (for records) </w:t>
            </w:r>
          </w:p>
          <w:p w14:paraId="70C9A804" w14:textId="1567594C" w:rsidR="002F7653" w:rsidRPr="002F7653" w:rsidRDefault="002F7653" w:rsidP="008D2B10">
            <w:pPr>
              <w:suppressAutoHyphens/>
              <w:spacing w:after="0" w:line="240" w:lineRule="auto"/>
              <w:rPr>
                <w:rFonts w:ascii="Times New Roman" w:hAnsi="Times New Roman"/>
                <w:b/>
                <w:i/>
                <w:lang w:eastAsia="ar-SA"/>
              </w:rPr>
            </w:pPr>
            <w:r w:rsidRPr="002F7653">
              <w:rPr>
                <w:rFonts w:ascii="Times New Roman" w:hAnsi="Times New Roman"/>
                <w:b/>
                <w:i/>
                <w:lang w:eastAsia="ar-SA"/>
              </w:rPr>
              <w:t>Instructor’s name, Contact info, office hours (when used by instructors)</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033F9525" w14:textId="77777777" w:rsidR="00F52AF8" w:rsidRPr="00DF6719" w:rsidRDefault="00F52AF8" w:rsidP="008D2B10">
            <w:pPr>
              <w:suppressAutoHyphens/>
              <w:spacing w:after="0" w:line="240" w:lineRule="auto"/>
              <w:rPr>
                <w:rFonts w:ascii="Times New Roman" w:hAnsi="Times New Roman"/>
                <w:lang w:eastAsia="ar-SA"/>
              </w:rPr>
            </w:pPr>
          </w:p>
        </w:tc>
      </w:tr>
      <w:tr w:rsidR="00F52AF8" w:rsidRPr="00DA7A27" w14:paraId="36A5261C" w14:textId="77777777" w:rsidTr="008D2B10">
        <w:tc>
          <w:tcPr>
            <w:tcW w:w="2088" w:type="dxa"/>
            <w:tcBorders>
              <w:top w:val="single" w:sz="4" w:space="0" w:color="000000"/>
              <w:left w:val="single" w:sz="4" w:space="0" w:color="000000"/>
              <w:bottom w:val="single" w:sz="4" w:space="0" w:color="000000"/>
            </w:tcBorders>
            <w:shd w:val="clear" w:color="auto" w:fill="auto"/>
          </w:tcPr>
          <w:p w14:paraId="518C6E0A"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Catalog Description</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13666907" w14:textId="1D697E38" w:rsidR="00F52AF8" w:rsidRPr="00DF6719" w:rsidRDefault="00F52AF8" w:rsidP="008D2B10">
            <w:pPr>
              <w:suppressAutoHyphens/>
              <w:spacing w:after="0" w:line="240" w:lineRule="auto"/>
              <w:rPr>
                <w:rFonts w:ascii="Times New Roman" w:hAnsi="Times New Roman"/>
                <w:i/>
                <w:lang w:eastAsia="ar-SA"/>
              </w:rPr>
            </w:pPr>
            <w:r w:rsidRPr="00DF6719">
              <w:rPr>
                <w:rFonts w:ascii="Times New Roman" w:hAnsi="Times New Roman"/>
                <w:i/>
                <w:lang w:eastAsia="ar-SA"/>
              </w:rPr>
              <w:t>Course description from our current NNMC Catalog, prerequisites</w:t>
            </w:r>
            <w:r w:rsidR="007F09E6">
              <w:rPr>
                <w:rFonts w:ascii="Times New Roman" w:hAnsi="Times New Roman"/>
                <w:i/>
                <w:lang w:eastAsia="ar-SA"/>
              </w:rPr>
              <w:t>,</w:t>
            </w:r>
            <w:r w:rsidRPr="00DF6719">
              <w:rPr>
                <w:rFonts w:ascii="Times New Roman" w:hAnsi="Times New Roman"/>
                <w:i/>
                <w:lang w:eastAsia="ar-SA"/>
              </w:rPr>
              <w:t xml:space="preserve"> and co-requisites</w:t>
            </w:r>
          </w:p>
          <w:p w14:paraId="5AD7DA87" w14:textId="77777777" w:rsidR="00F52AF8" w:rsidRPr="00DF6719" w:rsidRDefault="00F52AF8" w:rsidP="008D2B10">
            <w:pPr>
              <w:suppressAutoHyphens/>
              <w:spacing w:after="0" w:line="240" w:lineRule="auto"/>
              <w:rPr>
                <w:rFonts w:ascii="Times New Roman" w:hAnsi="Times New Roman"/>
                <w:lang w:eastAsia="ar-SA"/>
              </w:rPr>
            </w:pPr>
          </w:p>
          <w:p w14:paraId="25E75499" w14:textId="77777777" w:rsidR="00F52AF8" w:rsidRPr="00DF6719" w:rsidRDefault="00F52AF8" w:rsidP="008D2B10">
            <w:pPr>
              <w:suppressAutoHyphens/>
              <w:spacing w:after="0" w:line="240" w:lineRule="auto"/>
              <w:rPr>
                <w:rFonts w:ascii="Times New Roman" w:hAnsi="Times New Roman"/>
                <w:lang w:eastAsia="ar-SA"/>
              </w:rPr>
            </w:pPr>
          </w:p>
        </w:tc>
      </w:tr>
      <w:tr w:rsidR="00F52AF8" w:rsidRPr="00DA7A27" w14:paraId="59E40FCE" w14:textId="77777777" w:rsidTr="008D2B10">
        <w:tc>
          <w:tcPr>
            <w:tcW w:w="2088" w:type="dxa"/>
            <w:tcBorders>
              <w:top w:val="single" w:sz="4" w:space="0" w:color="000000"/>
              <w:left w:val="single" w:sz="4" w:space="0" w:color="000000"/>
              <w:bottom w:val="single" w:sz="4" w:space="0" w:color="000000"/>
            </w:tcBorders>
            <w:shd w:val="clear" w:color="auto" w:fill="auto"/>
          </w:tcPr>
          <w:p w14:paraId="78B3C04F"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Textbook and Supplies</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22E5831F" w14:textId="77777777" w:rsidR="00F52AF8" w:rsidRPr="00DF6719" w:rsidRDefault="00F52AF8" w:rsidP="008D2B10">
            <w:pPr>
              <w:suppressAutoHyphens/>
              <w:spacing w:after="0" w:line="240" w:lineRule="auto"/>
              <w:rPr>
                <w:rFonts w:ascii="Times New Roman" w:hAnsi="Times New Roman"/>
                <w:i/>
                <w:lang w:eastAsia="ar-SA"/>
              </w:rPr>
            </w:pPr>
            <w:r w:rsidRPr="00DF6719">
              <w:rPr>
                <w:rFonts w:ascii="Times New Roman" w:hAnsi="Times New Roman"/>
                <w:i/>
                <w:lang w:eastAsia="ar-SA"/>
              </w:rPr>
              <w:t>List of required textbooks (including edition) and supplies</w:t>
            </w:r>
          </w:p>
        </w:tc>
      </w:tr>
      <w:tr w:rsidR="00F52AF8" w:rsidRPr="00DA7A27" w14:paraId="5BE824ED" w14:textId="77777777" w:rsidTr="008D2B10">
        <w:tc>
          <w:tcPr>
            <w:tcW w:w="2088" w:type="dxa"/>
            <w:tcBorders>
              <w:top w:val="single" w:sz="4" w:space="0" w:color="000000"/>
              <w:left w:val="single" w:sz="4" w:space="0" w:color="000000"/>
              <w:bottom w:val="single" w:sz="4" w:space="0" w:color="000000"/>
            </w:tcBorders>
            <w:shd w:val="clear" w:color="auto" w:fill="auto"/>
          </w:tcPr>
          <w:p w14:paraId="1D3F3FFC" w14:textId="77777777" w:rsidR="00F52AF8" w:rsidRPr="007F09E6" w:rsidRDefault="00F52AF8" w:rsidP="008D2B10">
            <w:pPr>
              <w:suppressAutoHyphens/>
              <w:spacing w:after="0" w:line="240" w:lineRule="auto"/>
              <w:rPr>
                <w:rFonts w:ascii="Times New Roman" w:hAnsi="Times New Roman"/>
                <w:b/>
                <w:bCs/>
                <w:lang w:eastAsia="ar-SA"/>
              </w:rPr>
            </w:pPr>
            <w:r w:rsidRPr="007F09E6">
              <w:rPr>
                <w:rFonts w:ascii="Times New Roman" w:hAnsi="Times New Roman"/>
                <w:b/>
                <w:lang w:eastAsia="ar-SA"/>
              </w:rPr>
              <w:t>Student Learning Outcomes of the course</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5122E19F" w14:textId="77777777" w:rsidR="007F09E6" w:rsidRPr="007F09E6" w:rsidRDefault="007F09E6" w:rsidP="008D2B10">
            <w:pPr>
              <w:spacing w:after="0" w:line="240" w:lineRule="auto"/>
              <w:rPr>
                <w:rFonts w:ascii="Times New Roman" w:hAnsi="Times New Roman"/>
                <w:i/>
              </w:rPr>
            </w:pPr>
            <w:r w:rsidRPr="007F09E6">
              <w:rPr>
                <w:rFonts w:ascii="Times New Roman" w:hAnsi="Times New Roman"/>
                <w:i/>
              </w:rPr>
              <w:t>Provide c</w:t>
            </w:r>
            <w:r w:rsidR="00F52AF8" w:rsidRPr="007F09E6">
              <w:rPr>
                <w:rFonts w:ascii="Times New Roman" w:hAnsi="Times New Roman"/>
                <w:i/>
              </w:rPr>
              <w:t>lear</w:t>
            </w:r>
            <w:r w:rsidRPr="007F09E6">
              <w:rPr>
                <w:rFonts w:ascii="Times New Roman" w:hAnsi="Times New Roman"/>
                <w:i/>
              </w:rPr>
              <w:t xml:space="preserve"> student</w:t>
            </w:r>
            <w:r w:rsidR="00F52AF8" w:rsidRPr="007F09E6">
              <w:rPr>
                <w:rFonts w:ascii="Times New Roman" w:hAnsi="Times New Roman"/>
                <w:i/>
              </w:rPr>
              <w:t xml:space="preserve"> learning o</w:t>
            </w:r>
            <w:r w:rsidRPr="007F09E6">
              <w:rPr>
                <w:rFonts w:ascii="Times New Roman" w:hAnsi="Times New Roman"/>
                <w:i/>
              </w:rPr>
              <w:t>utcomes</w:t>
            </w:r>
            <w:r w:rsidR="00F52AF8" w:rsidRPr="007F09E6">
              <w:rPr>
                <w:rFonts w:ascii="Times New Roman" w:hAnsi="Times New Roman"/>
                <w:i/>
              </w:rPr>
              <w:t xml:space="preserve"> for the course</w:t>
            </w:r>
            <w:r w:rsidRPr="007F09E6">
              <w:rPr>
                <w:rFonts w:ascii="Times New Roman" w:hAnsi="Times New Roman"/>
                <w:i/>
              </w:rPr>
              <w:t>.</w:t>
            </w:r>
          </w:p>
          <w:p w14:paraId="1E865A79" w14:textId="01CB9471" w:rsidR="00F52AF8" w:rsidRPr="007F09E6" w:rsidRDefault="007F09E6" w:rsidP="008D2B10">
            <w:pPr>
              <w:spacing w:after="0" w:line="240" w:lineRule="auto"/>
              <w:rPr>
                <w:rFonts w:ascii="Times New Roman" w:hAnsi="Times New Roman"/>
                <w:i/>
              </w:rPr>
            </w:pPr>
            <w:r w:rsidRPr="007F09E6">
              <w:rPr>
                <w:rFonts w:ascii="Times New Roman" w:hAnsi="Times New Roman"/>
                <w:i/>
              </w:rPr>
              <w:t>Provide</w:t>
            </w:r>
            <w:r w:rsidR="00F52AF8" w:rsidRPr="007F09E6">
              <w:rPr>
                <w:rFonts w:ascii="Times New Roman" w:hAnsi="Times New Roman"/>
                <w:i/>
              </w:rPr>
              <w:t xml:space="preserve"> </w:t>
            </w:r>
            <w:r w:rsidRPr="007F09E6">
              <w:rPr>
                <w:rFonts w:ascii="Times New Roman" w:hAnsi="Times New Roman"/>
                <w:i/>
              </w:rPr>
              <w:t>NM Higher Education department</w:t>
            </w:r>
            <w:r w:rsidR="00F52AF8" w:rsidRPr="007F09E6">
              <w:rPr>
                <w:rFonts w:ascii="Times New Roman" w:hAnsi="Times New Roman"/>
                <w:i/>
              </w:rPr>
              <w:t xml:space="preserve"> common course </w:t>
            </w:r>
            <w:r w:rsidRPr="007F09E6">
              <w:rPr>
                <w:rFonts w:ascii="Times New Roman" w:hAnsi="Times New Roman"/>
                <w:i/>
              </w:rPr>
              <w:t>student learning outcomes (if applicable) and/</w:t>
            </w:r>
            <w:r w:rsidR="00F52AF8" w:rsidRPr="007F09E6">
              <w:rPr>
                <w:rFonts w:ascii="Times New Roman" w:hAnsi="Times New Roman"/>
                <w:i/>
              </w:rPr>
              <w:t xml:space="preserve">or </w:t>
            </w:r>
            <w:r w:rsidRPr="007F09E6">
              <w:rPr>
                <w:rFonts w:ascii="Times New Roman" w:hAnsi="Times New Roman"/>
                <w:i/>
              </w:rPr>
              <w:t>program</w:t>
            </w:r>
            <w:r w:rsidR="00F52AF8" w:rsidRPr="007F09E6">
              <w:rPr>
                <w:rFonts w:ascii="Times New Roman" w:hAnsi="Times New Roman"/>
                <w:i/>
              </w:rPr>
              <w:t xml:space="preserve"> </w:t>
            </w:r>
            <w:r w:rsidRPr="007F09E6">
              <w:rPr>
                <w:rFonts w:ascii="Times New Roman" w:hAnsi="Times New Roman"/>
                <w:i/>
              </w:rPr>
              <w:t>student learning outcomes (where applicable)</w:t>
            </w:r>
            <w:r w:rsidR="00F52AF8" w:rsidRPr="007F09E6">
              <w:rPr>
                <w:rFonts w:ascii="Times New Roman" w:hAnsi="Times New Roman"/>
                <w:i/>
              </w:rPr>
              <w:t>.</w:t>
            </w:r>
          </w:p>
          <w:p w14:paraId="2349A914" w14:textId="77777777" w:rsidR="00F52AF8" w:rsidRPr="007F09E6" w:rsidRDefault="00F52AF8" w:rsidP="008D2B10">
            <w:pPr>
              <w:spacing w:after="0" w:line="240" w:lineRule="auto"/>
              <w:ind w:left="720"/>
              <w:rPr>
                <w:rFonts w:ascii="Times New Roman" w:hAnsi="Times New Roman"/>
                <w:i/>
              </w:rPr>
            </w:pPr>
          </w:p>
        </w:tc>
      </w:tr>
      <w:tr w:rsidR="00F52AF8" w:rsidRPr="00DA7A27" w14:paraId="4DEB7B41" w14:textId="77777777" w:rsidTr="008D2B10">
        <w:tc>
          <w:tcPr>
            <w:tcW w:w="2088" w:type="dxa"/>
            <w:tcBorders>
              <w:top w:val="single" w:sz="4" w:space="0" w:color="000000"/>
              <w:left w:val="single" w:sz="4" w:space="0" w:color="000000"/>
              <w:bottom w:val="single" w:sz="4" w:space="0" w:color="000000"/>
            </w:tcBorders>
            <w:shd w:val="clear" w:color="auto" w:fill="auto"/>
          </w:tcPr>
          <w:p w14:paraId="0D299FEC"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Course Requirements and Grading Policy</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10E8CC1F" w14:textId="77777777" w:rsidR="00F52AF8" w:rsidRPr="00DF6719" w:rsidRDefault="00F52AF8" w:rsidP="008D2B10">
            <w:pPr>
              <w:suppressAutoHyphens/>
              <w:spacing w:after="0" w:line="240" w:lineRule="auto"/>
              <w:rPr>
                <w:rFonts w:ascii="Times New Roman" w:hAnsi="Times New Roman"/>
                <w:lang w:eastAsia="ar-SA"/>
              </w:rPr>
            </w:pPr>
            <w:r w:rsidRPr="00DF6719">
              <w:rPr>
                <w:rFonts w:ascii="Times New Roman" w:hAnsi="Times New Roman"/>
                <w:i/>
                <w:lang w:eastAsia="ar-SA"/>
              </w:rPr>
              <w:t>Faculty must provide information on the grading system for all course requirements and outline precisely the system for determining final grades.</w:t>
            </w:r>
          </w:p>
        </w:tc>
      </w:tr>
      <w:tr w:rsidR="00F52AF8" w:rsidRPr="00DA7A27" w14:paraId="5A4890D7" w14:textId="77777777" w:rsidTr="008D2B10">
        <w:tc>
          <w:tcPr>
            <w:tcW w:w="2088" w:type="dxa"/>
            <w:tcBorders>
              <w:top w:val="single" w:sz="4" w:space="0" w:color="000000"/>
              <w:left w:val="single" w:sz="4" w:space="0" w:color="000000"/>
              <w:bottom w:val="single" w:sz="4" w:space="0" w:color="000000"/>
            </w:tcBorders>
            <w:shd w:val="clear" w:color="auto" w:fill="auto"/>
          </w:tcPr>
          <w:p w14:paraId="5DE45D14"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Student Conduct and Academic Integrity</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1CD3BAC2" w14:textId="77777777" w:rsidR="00F52AF8" w:rsidRPr="00DF6719" w:rsidRDefault="00F52AF8" w:rsidP="008D2B10">
            <w:pPr>
              <w:suppressAutoHyphens/>
              <w:spacing w:after="0" w:line="240" w:lineRule="auto"/>
              <w:rPr>
                <w:rFonts w:ascii="Times New Roman" w:hAnsi="Times New Roman"/>
                <w:i/>
                <w:lang w:eastAsia="ar-SA"/>
              </w:rPr>
            </w:pPr>
            <w:r w:rsidRPr="00DF6719">
              <w:rPr>
                <w:rFonts w:ascii="Times New Roman" w:hAnsi="Times New Roman"/>
                <w:i/>
                <w:lang w:eastAsia="ar-SA"/>
              </w:rPr>
              <w:t>Clear expectations for classroom conduct and precise information regarding any policies on tardiness, cell phone use, late work, make-up exams, etc.</w:t>
            </w:r>
          </w:p>
          <w:p w14:paraId="01B06CF0" w14:textId="77777777" w:rsidR="00F52AF8" w:rsidRPr="00DF6719" w:rsidRDefault="00F52AF8" w:rsidP="008D2B10">
            <w:pPr>
              <w:suppressAutoHyphens/>
              <w:spacing w:after="0" w:line="240" w:lineRule="auto"/>
              <w:rPr>
                <w:rFonts w:ascii="Times New Roman" w:hAnsi="Times New Roman"/>
                <w:i/>
                <w:lang w:eastAsia="ar-SA"/>
              </w:rPr>
            </w:pPr>
          </w:p>
          <w:p w14:paraId="684FD919" w14:textId="77777777" w:rsidR="00F52AF8" w:rsidRPr="00DF6719" w:rsidRDefault="00F52AF8" w:rsidP="008D2B10">
            <w:pPr>
              <w:suppressAutoHyphens/>
              <w:spacing w:after="0" w:line="240" w:lineRule="auto"/>
              <w:rPr>
                <w:rFonts w:ascii="Times New Roman" w:hAnsi="Times New Roman"/>
                <w:i/>
                <w:lang w:eastAsia="ar-SA"/>
              </w:rPr>
            </w:pPr>
            <w:r w:rsidRPr="00DF6719">
              <w:rPr>
                <w:rFonts w:ascii="Times New Roman" w:hAnsi="Times New Roman"/>
                <w:i/>
                <w:lang w:eastAsia="ar-SA"/>
              </w:rPr>
              <w:t>A statement defining plagiarism and explaining exact consequences of submitting plagiarized work should be included.</w:t>
            </w:r>
          </w:p>
        </w:tc>
      </w:tr>
      <w:tr w:rsidR="00F52AF8" w:rsidRPr="00DA7A27" w14:paraId="0293192D" w14:textId="77777777" w:rsidTr="008D2B10">
        <w:tc>
          <w:tcPr>
            <w:tcW w:w="2088" w:type="dxa"/>
            <w:tcBorders>
              <w:top w:val="single" w:sz="4" w:space="0" w:color="000000"/>
              <w:left w:val="single" w:sz="4" w:space="0" w:color="000000"/>
              <w:bottom w:val="single" w:sz="4" w:space="0" w:color="000000"/>
            </w:tcBorders>
            <w:shd w:val="clear" w:color="auto" w:fill="auto"/>
          </w:tcPr>
          <w:p w14:paraId="2CE96325"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t>Attendance, Preparation, and Participation</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108D5085" w14:textId="77777777" w:rsidR="00F52AF8" w:rsidRPr="00DF6719" w:rsidRDefault="00F52AF8" w:rsidP="008D2B10">
            <w:pPr>
              <w:suppressAutoHyphens/>
              <w:spacing w:after="0" w:line="240" w:lineRule="auto"/>
              <w:rPr>
                <w:rFonts w:ascii="Times New Roman" w:hAnsi="Times New Roman"/>
                <w:i/>
                <w:lang w:eastAsia="ar-SA"/>
              </w:rPr>
            </w:pPr>
            <w:r w:rsidRPr="00DF6719">
              <w:rPr>
                <w:rFonts w:ascii="Times New Roman" w:hAnsi="Times New Roman"/>
                <w:i/>
                <w:lang w:eastAsia="ar-SA"/>
              </w:rPr>
              <w:t xml:space="preserve">Statements emphasizing the importance of attendance, preparation, and participation. </w:t>
            </w:r>
          </w:p>
          <w:p w14:paraId="1856BC23" w14:textId="77777777" w:rsidR="00F52AF8" w:rsidRPr="00DF6719" w:rsidRDefault="00F52AF8" w:rsidP="008D2B10">
            <w:pPr>
              <w:suppressAutoHyphens/>
              <w:spacing w:after="0" w:line="240" w:lineRule="auto"/>
              <w:rPr>
                <w:rFonts w:ascii="Times New Roman" w:hAnsi="Times New Roman"/>
                <w:i/>
                <w:lang w:eastAsia="ar-SA"/>
              </w:rPr>
            </w:pPr>
          </w:p>
          <w:p w14:paraId="527C3892" w14:textId="77777777" w:rsidR="00F52AF8" w:rsidRPr="00DF6719" w:rsidRDefault="00F52AF8" w:rsidP="008D2B10">
            <w:pPr>
              <w:suppressAutoHyphens/>
              <w:spacing w:after="0" w:line="240" w:lineRule="auto"/>
              <w:rPr>
                <w:rFonts w:ascii="Times New Roman" w:hAnsi="Times New Roman"/>
                <w:i/>
                <w:lang w:eastAsia="ar-SA"/>
              </w:rPr>
            </w:pPr>
            <w:r w:rsidRPr="00DF6719">
              <w:rPr>
                <w:rFonts w:ascii="Times New Roman" w:hAnsi="Times New Roman"/>
                <w:i/>
                <w:lang w:eastAsia="ar-SA"/>
              </w:rPr>
              <w:t>Faculty are encouraged to include an attendance policy and clear and precise language indicating the number of absences that will affect one’s overall grade and what that effect will be.</w:t>
            </w:r>
          </w:p>
        </w:tc>
      </w:tr>
      <w:tr w:rsidR="00F52AF8" w:rsidRPr="00DA7A27" w14:paraId="7A49CA07" w14:textId="77777777" w:rsidTr="008D2B10">
        <w:tc>
          <w:tcPr>
            <w:tcW w:w="2088" w:type="dxa"/>
            <w:tcBorders>
              <w:top w:val="single" w:sz="4" w:space="0" w:color="000000"/>
              <w:left w:val="single" w:sz="4" w:space="0" w:color="000000"/>
              <w:bottom w:val="single" w:sz="4" w:space="0" w:color="000000"/>
            </w:tcBorders>
            <w:shd w:val="clear" w:color="auto" w:fill="auto"/>
          </w:tcPr>
          <w:p w14:paraId="6039888C" w14:textId="77777777" w:rsidR="00F52AF8" w:rsidRPr="00DF6719" w:rsidRDefault="00F52AF8" w:rsidP="008D2B10">
            <w:pPr>
              <w:suppressAutoHyphens/>
              <w:spacing w:after="0" w:line="240" w:lineRule="auto"/>
              <w:rPr>
                <w:rFonts w:ascii="Times New Roman" w:hAnsi="Times New Roman"/>
                <w:b/>
                <w:lang w:eastAsia="ar-SA"/>
              </w:rPr>
            </w:pPr>
            <w:r w:rsidRPr="00DF6719">
              <w:rPr>
                <w:rFonts w:ascii="Times New Roman" w:hAnsi="Times New Roman"/>
                <w:b/>
                <w:lang w:eastAsia="ar-SA"/>
              </w:rPr>
              <w:lastRenderedPageBreak/>
              <w:t>Accessibility Statement</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1A383B5B" w14:textId="22FE48F3" w:rsidR="00F52AF8" w:rsidRPr="00BC1B6D" w:rsidRDefault="00BC1B6D" w:rsidP="008D2B10">
            <w:pPr>
              <w:suppressAutoHyphens/>
              <w:spacing w:after="0" w:line="240" w:lineRule="auto"/>
              <w:rPr>
                <w:rFonts w:ascii="Times New Roman" w:hAnsi="Times New Roman"/>
                <w:i/>
                <w:lang w:eastAsia="ar-SA"/>
              </w:rPr>
            </w:pPr>
            <w:r w:rsidRPr="00BC1B6D">
              <w:rPr>
                <w:rFonts w:ascii="Times New Roman" w:hAnsi="Times New Roman"/>
                <w:color w:val="000000"/>
              </w:rPr>
              <w:t>Northern New Mexico College is committed to the success of all students and employees which includes providing equitable access to all programs and activities.</w:t>
            </w:r>
            <w:r w:rsidRPr="00BC1B6D">
              <w:rPr>
                <w:rFonts w:ascii="Times New Roman" w:hAnsi="Times New Roman"/>
                <w:i/>
                <w:iCs/>
                <w:color w:val="000000"/>
              </w:rPr>
              <w:t> The Office of Accessibility Services works with students who have documented disabilities to provide reasonable accommodations. </w:t>
            </w:r>
            <w:r w:rsidRPr="00BC1B6D">
              <w:rPr>
                <w:rFonts w:ascii="Times New Roman" w:hAnsi="Times New Roman"/>
                <w:color w:val="000000"/>
              </w:rPr>
              <w:t>In accordance with Federal Law</w:t>
            </w:r>
            <w:r>
              <w:rPr>
                <w:rFonts w:ascii="Times New Roman" w:hAnsi="Times New Roman"/>
                <w:color w:val="000000"/>
              </w:rPr>
              <w:t xml:space="preserve">, </w:t>
            </w:r>
            <w:r w:rsidRPr="00BC1B6D">
              <w:rPr>
                <w:rFonts w:ascii="Times New Roman" w:hAnsi="Times New Roman"/>
                <w:color w:val="000000"/>
              </w:rPr>
              <w:t>students with a disability are entitled to equal access to all institutional activities and programs through reasonable accommodations. Students should contact the Coordinator of Accessibility Services at </w:t>
            </w:r>
            <w:hyperlink r:id="rId11" w:tgtFrame="_blank" w:history="1">
              <w:r w:rsidRPr="00BC1B6D">
                <w:rPr>
                  <w:rStyle w:val="Hyperlink"/>
                  <w:rFonts w:ascii="Times New Roman" w:hAnsi="Times New Roman"/>
                  <w:i/>
                  <w:iCs/>
                  <w:color w:val="1155CC"/>
                </w:rPr>
                <w:t>Accessibility@nnmc.edu</w:t>
              </w:r>
            </w:hyperlink>
            <w:r w:rsidRPr="00BC1B6D">
              <w:rPr>
                <w:rFonts w:ascii="Times New Roman" w:hAnsi="Times New Roman"/>
                <w:color w:val="000000"/>
              </w:rPr>
              <w:t> to access accommodations</w:t>
            </w:r>
            <w:r w:rsidR="009969EC">
              <w:rPr>
                <w:rFonts w:ascii="Times New Roman" w:hAnsi="Times New Roman"/>
                <w:color w:val="000000"/>
              </w:rPr>
              <w:t>.</w:t>
            </w:r>
          </w:p>
        </w:tc>
      </w:tr>
      <w:tr w:rsidR="003218FB" w:rsidRPr="00DA7A27" w14:paraId="7AC2D261" w14:textId="77777777" w:rsidTr="008D2B10">
        <w:tc>
          <w:tcPr>
            <w:tcW w:w="2088" w:type="dxa"/>
            <w:tcBorders>
              <w:top w:val="single" w:sz="4" w:space="0" w:color="000000"/>
              <w:left w:val="single" w:sz="4" w:space="0" w:color="000000"/>
              <w:bottom w:val="single" w:sz="4" w:space="0" w:color="000000"/>
            </w:tcBorders>
            <w:shd w:val="clear" w:color="auto" w:fill="auto"/>
          </w:tcPr>
          <w:p w14:paraId="54721878" w14:textId="21F0A829" w:rsidR="003218FB" w:rsidRPr="00DF6719" w:rsidRDefault="00AC573F" w:rsidP="008D2B10">
            <w:pPr>
              <w:suppressAutoHyphens/>
              <w:spacing w:after="0" w:line="240" w:lineRule="auto"/>
              <w:rPr>
                <w:rFonts w:ascii="Times New Roman" w:hAnsi="Times New Roman"/>
                <w:b/>
                <w:lang w:eastAsia="ar-SA"/>
              </w:rPr>
            </w:pPr>
            <w:r>
              <w:rPr>
                <w:rFonts w:ascii="Times New Roman" w:hAnsi="Times New Roman"/>
                <w:b/>
                <w:lang w:eastAsia="ar-SA"/>
              </w:rPr>
              <w:t>Counseling &amp; Support Services</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17CEB3EF" w14:textId="01DDBEB5" w:rsidR="00AC573F" w:rsidRPr="00AC573F" w:rsidRDefault="00AC573F" w:rsidP="008D2B10">
            <w:pPr>
              <w:suppressAutoHyphens/>
              <w:spacing w:after="0" w:line="240" w:lineRule="auto"/>
              <w:rPr>
                <w:rFonts w:ascii="Times New Roman" w:hAnsi="Times New Roman"/>
                <w:color w:val="000000"/>
              </w:rPr>
            </w:pPr>
            <w:r w:rsidRPr="00AC573F">
              <w:rPr>
                <w:rFonts w:ascii="Times New Roman" w:hAnsi="Times New Roman"/>
                <w:b/>
                <w:bCs/>
                <w:color w:val="000000"/>
              </w:rPr>
              <w:t xml:space="preserve">Counseling and Student Support Center (CASSC) </w:t>
            </w:r>
            <w:r w:rsidRPr="00AC573F">
              <w:rPr>
                <w:rFonts w:ascii="Times New Roman" w:hAnsi="Times New Roman"/>
                <w:color w:val="000000"/>
              </w:rPr>
              <w:t>offers services year-round, on-campus, or virtually for NNMC students. Licensed professional counselors at CASSC provide mental health counseling services. Services may include triage, assessment, referrals, individual and group counseling, and education. Students can utilize counseling services to address issues such as depression, anxiety, stress, PTSD, anger management, alcohol and drug concerns and much more. CASSC also assists students in addressing the socio-economic stressors students face and helps to connect them with resources to meet their basic needs (i.e. housing, food, childcare, transportation, benefit enrollment, etc.).</w:t>
            </w:r>
            <w:r>
              <w:rPr>
                <w:rFonts w:ascii="Times New Roman" w:hAnsi="Times New Roman"/>
                <w:color w:val="000000"/>
              </w:rPr>
              <w:t xml:space="preserve"> The</w:t>
            </w:r>
            <w:r w:rsidRPr="00AC573F">
              <w:rPr>
                <w:rFonts w:ascii="Times New Roman" w:hAnsi="Times New Roman"/>
                <w:color w:val="000000"/>
              </w:rPr>
              <w:t xml:space="preserve"> </w:t>
            </w:r>
            <w:r>
              <w:rPr>
                <w:rFonts w:ascii="Times New Roman" w:hAnsi="Times New Roman"/>
                <w:color w:val="000000"/>
              </w:rPr>
              <w:t xml:space="preserve">CASSC is </w:t>
            </w:r>
            <w:r w:rsidRPr="00AC573F">
              <w:rPr>
                <w:rFonts w:ascii="Times New Roman" w:hAnsi="Times New Roman"/>
                <w:color w:val="000000"/>
              </w:rPr>
              <w:t>located in the Teacher Education Building, 2nd floor</w:t>
            </w:r>
            <w:r>
              <w:rPr>
                <w:rFonts w:ascii="Times New Roman" w:hAnsi="Times New Roman"/>
                <w:color w:val="000000"/>
              </w:rPr>
              <w:t>;</w:t>
            </w:r>
            <w:r w:rsidRPr="00AC573F">
              <w:rPr>
                <w:rFonts w:ascii="Times New Roman" w:hAnsi="Times New Roman"/>
                <w:color w:val="000000"/>
              </w:rPr>
              <w:t xml:space="preserve"> contact them at </w:t>
            </w:r>
            <w:r w:rsidRPr="00AC573F">
              <w:rPr>
                <w:rFonts w:ascii="Times New Roman" w:hAnsi="Times New Roman"/>
              </w:rPr>
              <w:t>cassc@nnmc.edu; or at 505-747-2274, 505-747-2147, or 505-927</w:t>
            </w:r>
            <w:r>
              <w:rPr>
                <w:rFonts w:ascii="Times New Roman" w:hAnsi="Times New Roman"/>
              </w:rPr>
              <w:t>-</w:t>
            </w:r>
            <w:r w:rsidRPr="00AC573F">
              <w:rPr>
                <w:rFonts w:ascii="Times New Roman" w:hAnsi="Times New Roman"/>
              </w:rPr>
              <w:t>5464.</w:t>
            </w:r>
            <w:r w:rsidRPr="00AC573F">
              <w:rPr>
                <w:rFonts w:ascii="Times New Roman" w:hAnsi="Times New Roman"/>
              </w:rPr>
              <w:br/>
            </w:r>
          </w:p>
          <w:p w14:paraId="382190F5" w14:textId="356A3CCE" w:rsidR="00AC573F" w:rsidRPr="00AC573F" w:rsidRDefault="00AC573F" w:rsidP="008D2B10">
            <w:pPr>
              <w:suppressAutoHyphens/>
              <w:spacing w:after="0" w:line="240" w:lineRule="auto"/>
              <w:rPr>
                <w:rFonts w:ascii="Times New Roman" w:hAnsi="Times New Roman"/>
                <w:color w:val="000000"/>
              </w:rPr>
            </w:pPr>
            <w:r w:rsidRPr="00AC573F">
              <w:rPr>
                <w:rFonts w:ascii="Times New Roman" w:hAnsi="Times New Roman"/>
                <w:b/>
                <w:bCs/>
                <w:i/>
                <w:iCs/>
                <w:color w:val="000000"/>
              </w:rPr>
              <w:t xml:space="preserve">The </w:t>
            </w:r>
            <w:proofErr w:type="spellStart"/>
            <w:r w:rsidRPr="00AC573F">
              <w:rPr>
                <w:rFonts w:ascii="Times New Roman" w:hAnsi="Times New Roman"/>
                <w:b/>
                <w:bCs/>
                <w:i/>
                <w:iCs/>
                <w:color w:val="000000"/>
              </w:rPr>
              <w:t>Pantry@Northern</w:t>
            </w:r>
            <w:proofErr w:type="spellEnd"/>
            <w:r w:rsidRPr="00AC573F">
              <w:rPr>
                <w:rFonts w:ascii="Times New Roman" w:hAnsi="Times New Roman"/>
                <w:b/>
                <w:bCs/>
                <w:i/>
                <w:iCs/>
                <w:color w:val="000000"/>
              </w:rPr>
              <w:t xml:space="preserve">: La </w:t>
            </w:r>
            <w:proofErr w:type="spellStart"/>
            <w:r w:rsidRPr="00AC573F">
              <w:rPr>
                <w:rFonts w:ascii="Times New Roman" w:hAnsi="Times New Roman"/>
                <w:b/>
                <w:bCs/>
                <w:i/>
                <w:iCs/>
                <w:color w:val="000000"/>
              </w:rPr>
              <w:t>Despensa</w:t>
            </w:r>
            <w:proofErr w:type="spellEnd"/>
            <w:r w:rsidRPr="00AC573F">
              <w:rPr>
                <w:rFonts w:ascii="Times New Roman" w:hAnsi="Times New Roman"/>
                <w:b/>
                <w:bCs/>
                <w:i/>
                <w:iCs/>
                <w:color w:val="000000"/>
              </w:rPr>
              <w:t xml:space="preserve"> del Barrio </w:t>
            </w:r>
            <w:r w:rsidRPr="00AC573F">
              <w:rPr>
                <w:rFonts w:ascii="Times New Roman" w:hAnsi="Times New Roman"/>
                <w:color w:val="000000"/>
              </w:rPr>
              <w:t>is another resource offered through CASSC that provides students access to supplemental food and other necessities at NO COST. </w:t>
            </w:r>
            <w:r>
              <w:rPr>
                <w:rFonts w:ascii="Times New Roman" w:hAnsi="Times New Roman"/>
                <w:color w:val="000000"/>
              </w:rPr>
              <w:t xml:space="preserve"> </w:t>
            </w:r>
            <w:r w:rsidRPr="00AC573F">
              <w:rPr>
                <w:rFonts w:ascii="Times New Roman" w:hAnsi="Times New Roman"/>
                <w:color w:val="000000"/>
              </w:rPr>
              <w:t>The Pantry is located in Administration 100A</w:t>
            </w:r>
            <w:r>
              <w:rPr>
                <w:rFonts w:ascii="Times New Roman" w:hAnsi="Times New Roman"/>
                <w:color w:val="000000"/>
              </w:rPr>
              <w:t>. C</w:t>
            </w:r>
            <w:r w:rsidRPr="00AC573F">
              <w:rPr>
                <w:rFonts w:ascii="Times New Roman" w:hAnsi="Times New Roman"/>
                <w:color w:val="000000"/>
              </w:rPr>
              <w:t xml:space="preserve">ontact them </w:t>
            </w:r>
            <w:r>
              <w:rPr>
                <w:rFonts w:ascii="Times New Roman" w:hAnsi="Times New Roman"/>
                <w:color w:val="000000"/>
              </w:rPr>
              <w:t xml:space="preserve">via email </w:t>
            </w:r>
            <w:r w:rsidRPr="00AC573F">
              <w:rPr>
                <w:rFonts w:ascii="Times New Roman" w:hAnsi="Times New Roman"/>
              </w:rPr>
              <w:t xml:space="preserve">northernpantry@nnmc.edu or phone: </w:t>
            </w:r>
            <w:r w:rsidRPr="00AC573F">
              <w:rPr>
                <w:rFonts w:ascii="Times New Roman" w:hAnsi="Times New Roman"/>
                <w:color w:val="000000"/>
              </w:rPr>
              <w:t>505.747.2102</w:t>
            </w:r>
          </w:p>
        </w:tc>
      </w:tr>
      <w:tr w:rsidR="00BC1B6D" w:rsidRPr="00DA7A27" w14:paraId="671DAB43" w14:textId="77777777" w:rsidTr="008D2B10">
        <w:tc>
          <w:tcPr>
            <w:tcW w:w="2088" w:type="dxa"/>
            <w:tcBorders>
              <w:top w:val="single" w:sz="4" w:space="0" w:color="000000"/>
              <w:left w:val="single" w:sz="4" w:space="0" w:color="000000"/>
              <w:bottom w:val="single" w:sz="4" w:space="0" w:color="000000"/>
            </w:tcBorders>
            <w:shd w:val="clear" w:color="auto" w:fill="auto"/>
          </w:tcPr>
          <w:p w14:paraId="6B9F2F41" w14:textId="42D67AA2" w:rsidR="00BC1B6D" w:rsidRPr="00DF6719" w:rsidRDefault="00BC1B6D" w:rsidP="008D2B10">
            <w:pPr>
              <w:suppressAutoHyphens/>
              <w:spacing w:after="0" w:line="240" w:lineRule="auto"/>
              <w:rPr>
                <w:rFonts w:ascii="Times New Roman" w:hAnsi="Times New Roman"/>
                <w:b/>
                <w:lang w:eastAsia="ar-SA"/>
              </w:rPr>
            </w:pPr>
            <w:r>
              <w:rPr>
                <w:rFonts w:ascii="Times New Roman" w:hAnsi="Times New Roman"/>
                <w:b/>
                <w:lang w:eastAsia="ar-SA"/>
              </w:rPr>
              <w:t>Title IX</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54E4C31A" w14:textId="59AA6993" w:rsidR="00BC1B6D" w:rsidRPr="00BC1B6D" w:rsidRDefault="00BC1B6D" w:rsidP="008D2B10">
            <w:pPr>
              <w:suppressAutoHyphens/>
              <w:spacing w:after="0" w:line="240" w:lineRule="auto"/>
              <w:rPr>
                <w:rFonts w:ascii="Times New Roman" w:hAnsi="Times New Roman"/>
                <w:color w:val="000000"/>
              </w:rPr>
            </w:pPr>
            <w:r w:rsidRPr="00BC1B6D">
              <w:rPr>
                <w:rFonts w:ascii="Times New Roman" w:hAnsi="Times New Roman"/>
                <w:color w:val="222222"/>
                <w:shd w:val="clear" w:color="auto" w:fill="FFFFFF"/>
              </w:rPr>
              <w:t>Northern New Mexico College is committed to a working and learning environment free from both discrimination and harassment, and maintains zero tolerance for any discrimination as required by both Federal law and the State of New Mexico.  Accordingly, the College is required to ensure that all of its programs and activities are free from discrimination on the basis of sex.  Sexual discrimination includes sexual misconduct (sexual violence, stalking, intimate partner violence, gender-based animosity, or gender-based stereotyping).  </w:t>
            </w:r>
            <w:r w:rsidRPr="00BC1B6D">
              <w:rPr>
                <w:rFonts w:ascii="Times New Roman" w:hAnsi="Times New Roman"/>
                <w:i/>
                <w:iCs/>
                <w:color w:val="222222"/>
                <w:shd w:val="clear" w:color="auto" w:fill="FFFFFF"/>
              </w:rPr>
              <w:t>All employees of Northern New Mexico College are required by law (with the exception of staff who are hired as clinical counselors to be </w:t>
            </w:r>
            <w:r w:rsidRPr="00BC1B6D">
              <w:rPr>
                <w:rFonts w:ascii="Times New Roman" w:hAnsi="Times New Roman"/>
                <w:b/>
                <w:bCs/>
                <w:i/>
                <w:iCs/>
                <w:color w:val="222222"/>
                <w:shd w:val="clear" w:color="auto" w:fill="FFFFFF"/>
              </w:rPr>
              <w:t>mandatory reporters</w:t>
            </w:r>
            <w:r w:rsidR="009969EC">
              <w:rPr>
                <w:rFonts w:ascii="Times New Roman" w:hAnsi="Times New Roman"/>
                <w:i/>
                <w:iCs/>
                <w:color w:val="222222"/>
                <w:shd w:val="clear" w:color="auto" w:fill="FFFFFF"/>
              </w:rPr>
              <w:t>)</w:t>
            </w:r>
            <w:r w:rsidRPr="00BC1B6D">
              <w:rPr>
                <w:rFonts w:ascii="Times New Roman" w:hAnsi="Times New Roman"/>
                <w:i/>
                <w:iCs/>
                <w:color w:val="222222"/>
                <w:shd w:val="clear" w:color="auto" w:fill="FFFFFF"/>
              </w:rPr>
              <w:t xml:space="preserve"> and to report any instances of sexual harassment or discrimination to the Title IX Coordinator.</w:t>
            </w:r>
            <w:r w:rsidRPr="00BC1B6D">
              <w:rPr>
                <w:rFonts w:ascii="Times New Roman" w:hAnsi="Times New Roman"/>
                <w:color w:val="222222"/>
                <w:shd w:val="clear" w:color="auto" w:fill="FFFFFF"/>
              </w:rPr>
              <w:t>  If you have questions about Title IX or wish to file a Title IX complaint, please contact the Title IX Coordinator at  </w:t>
            </w:r>
            <w:hyperlink r:id="rId12" w:history="1">
              <w:r w:rsidR="00AC573F" w:rsidRPr="00C62F5A">
                <w:rPr>
                  <w:rStyle w:val="Hyperlink"/>
                  <w:rFonts w:ascii="Times New Roman" w:hAnsi="Times New Roman"/>
                  <w:shd w:val="clear" w:color="auto" w:fill="FFFFFF"/>
                </w:rPr>
                <w:t>title9@nnmc.edu</w:t>
              </w:r>
            </w:hyperlink>
            <w:r w:rsidRPr="00BC1B6D">
              <w:rPr>
                <w:rFonts w:ascii="Times New Roman" w:hAnsi="Times New Roman"/>
                <w:color w:val="222222"/>
                <w:shd w:val="clear" w:color="auto" w:fill="FFFFFF"/>
              </w:rPr>
              <w:t>. </w:t>
            </w:r>
          </w:p>
        </w:tc>
      </w:tr>
      <w:tr w:rsidR="00F52AF8" w:rsidRPr="00DA7A27" w14:paraId="5DC4AB42" w14:textId="77777777" w:rsidTr="008D2B10">
        <w:tc>
          <w:tcPr>
            <w:tcW w:w="2088" w:type="dxa"/>
            <w:tcBorders>
              <w:top w:val="single" w:sz="4" w:space="0" w:color="000000"/>
              <w:left w:val="single" w:sz="4" w:space="0" w:color="000000"/>
              <w:bottom w:val="single" w:sz="4" w:space="0" w:color="000000"/>
            </w:tcBorders>
            <w:shd w:val="clear" w:color="auto" w:fill="auto"/>
          </w:tcPr>
          <w:p w14:paraId="7BD862AE" w14:textId="77777777" w:rsidR="00F52AF8" w:rsidRPr="00DF6719" w:rsidRDefault="00F52AF8" w:rsidP="008D2B10">
            <w:pPr>
              <w:suppressAutoHyphens/>
              <w:spacing w:after="0" w:line="240" w:lineRule="auto"/>
              <w:rPr>
                <w:rFonts w:ascii="Times New Roman" w:hAnsi="Times New Roman"/>
                <w:b/>
                <w:lang w:eastAsia="ar-SA"/>
              </w:rPr>
            </w:pPr>
            <w:r>
              <w:rPr>
                <w:rFonts w:ascii="Times New Roman" w:hAnsi="Times New Roman"/>
                <w:b/>
                <w:lang w:eastAsia="ar-SA"/>
              </w:rPr>
              <w:t>Course Schedule</w:t>
            </w:r>
          </w:p>
        </w:tc>
        <w:tc>
          <w:tcPr>
            <w:tcW w:w="7500" w:type="dxa"/>
            <w:tcBorders>
              <w:top w:val="single" w:sz="4" w:space="0" w:color="000000"/>
              <w:left w:val="single" w:sz="4" w:space="0" w:color="000000"/>
              <w:bottom w:val="single" w:sz="4" w:space="0" w:color="000000"/>
              <w:right w:val="single" w:sz="4" w:space="0" w:color="000000"/>
            </w:tcBorders>
            <w:shd w:val="clear" w:color="auto" w:fill="auto"/>
          </w:tcPr>
          <w:p w14:paraId="374E9C08" w14:textId="77777777" w:rsidR="00F52AF8" w:rsidRPr="00DF6719" w:rsidRDefault="00F52AF8" w:rsidP="008D2B10">
            <w:pPr>
              <w:suppressAutoHyphens/>
              <w:spacing w:after="0" w:line="240" w:lineRule="auto"/>
              <w:rPr>
                <w:rFonts w:ascii="Times New Roman" w:hAnsi="Times New Roman"/>
                <w:i/>
                <w:lang w:eastAsia="ar-SA"/>
              </w:rPr>
            </w:pPr>
            <w:r>
              <w:rPr>
                <w:rFonts w:ascii="Times New Roman" w:hAnsi="Times New Roman"/>
                <w:i/>
                <w:lang w:eastAsia="ar-SA"/>
              </w:rPr>
              <w:t>Faculty must include a course schedule outlining homework assignments and other important deadlines, including final exam date.</w:t>
            </w:r>
          </w:p>
        </w:tc>
      </w:tr>
    </w:tbl>
    <w:p w14:paraId="14FD86CF" w14:textId="280D830D" w:rsidR="00793437" w:rsidRPr="001C22C5" w:rsidRDefault="00793437" w:rsidP="001C22C5">
      <w:pPr>
        <w:spacing w:after="0" w:line="240" w:lineRule="auto"/>
        <w:rPr>
          <w:rFonts w:ascii="Times New Roman" w:hAnsi="Times New Roman"/>
          <w:sz w:val="24"/>
          <w:szCs w:val="24"/>
          <w:lang w:eastAsia="ar-SA"/>
        </w:rPr>
      </w:pPr>
    </w:p>
    <w:sectPr w:rsidR="00793437" w:rsidRPr="001C22C5" w:rsidSect="00A1663D">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36E58" w14:textId="77777777" w:rsidR="00040FD7" w:rsidRDefault="00040FD7">
      <w:r>
        <w:separator/>
      </w:r>
    </w:p>
  </w:endnote>
  <w:endnote w:type="continuationSeparator" w:id="0">
    <w:p w14:paraId="782D303E" w14:textId="77777777" w:rsidR="00040FD7" w:rsidRDefault="0004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B283F" w14:textId="77777777" w:rsidR="00000000" w:rsidRDefault="009E474C" w:rsidP="00EB2790">
    <w:pPr>
      <w:pStyle w:val="Footer"/>
      <w:framePr w:wrap="around" w:vAnchor="text" w:hAnchor="margin" w:xAlign="right" w:y="1"/>
      <w:rPr>
        <w:rStyle w:val="PageNumber"/>
        <w:lang w:eastAsia="en-US"/>
      </w:rPr>
    </w:pPr>
    <w:r>
      <w:rPr>
        <w:rStyle w:val="PageNumber"/>
      </w:rPr>
      <w:fldChar w:fldCharType="begin"/>
    </w:r>
    <w:r w:rsidR="006719CD">
      <w:rPr>
        <w:rStyle w:val="PageNumber"/>
      </w:rPr>
      <w:instrText xml:space="preserve">PAGE  </w:instrText>
    </w:r>
    <w:r>
      <w:rPr>
        <w:rStyle w:val="PageNumber"/>
      </w:rPr>
      <w:fldChar w:fldCharType="end"/>
    </w:r>
  </w:p>
  <w:p w14:paraId="69B3DAE4" w14:textId="77777777" w:rsidR="00000000" w:rsidRDefault="00000000" w:rsidP="00781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68FE" w14:textId="77777777" w:rsidR="00000000" w:rsidRPr="00742F02" w:rsidRDefault="00000000" w:rsidP="00412D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8D3F" w14:textId="77777777" w:rsidR="00000000" w:rsidRDefault="00000000" w:rsidP="008C44B8">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115B7" w14:textId="77777777" w:rsidR="00040FD7" w:rsidRDefault="00040FD7">
      <w:r>
        <w:separator/>
      </w:r>
    </w:p>
  </w:footnote>
  <w:footnote w:type="continuationSeparator" w:id="0">
    <w:p w14:paraId="711F5D89" w14:textId="77777777" w:rsidR="00040FD7" w:rsidRDefault="0004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E1C5" w14:textId="77777777" w:rsidR="00000000" w:rsidRDefault="006719CD" w:rsidP="00767933">
    <w:pPr>
      <w:pStyle w:val="Header"/>
      <w:ind w:left="1620"/>
    </w:pPr>
    <w:r>
      <w:rPr>
        <w:noProof/>
        <w:lang w:eastAsia="en-US"/>
      </w:rPr>
      <w:drawing>
        <wp:inline distT="0" distB="0" distL="0" distR="0" wp14:anchorId="581EB951" wp14:editId="2DB82CCC">
          <wp:extent cx="3400185" cy="548640"/>
          <wp:effectExtent l="0" t="0" r="3810" b="10160"/>
          <wp:docPr id="2" name="Picture 0" descr="Northern_General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_General_Head.jpg"/>
                  <pic:cNvPicPr/>
                </pic:nvPicPr>
                <pic:blipFill>
                  <a:blip r:embed="rId1"/>
                  <a:stretch>
                    <a:fillRect/>
                  </a:stretch>
                </pic:blipFill>
                <pic:spPr>
                  <a:xfrm>
                    <a:off x="0" y="0"/>
                    <a:ext cx="3400185"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A007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5AA7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9106E5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24EE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252F3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4B8517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14249B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00C82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BCAA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5EC3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8A4F3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C9707B"/>
    <w:multiLevelType w:val="hybridMultilevel"/>
    <w:tmpl w:val="EA58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E5A34"/>
    <w:multiLevelType w:val="hybridMultilevel"/>
    <w:tmpl w:val="AEA0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C0F74"/>
    <w:multiLevelType w:val="hybridMultilevel"/>
    <w:tmpl w:val="4614EDA6"/>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67E47096"/>
    <w:multiLevelType w:val="hybridMultilevel"/>
    <w:tmpl w:val="FD26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362E3"/>
    <w:multiLevelType w:val="hybridMultilevel"/>
    <w:tmpl w:val="CEE8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65D75"/>
    <w:multiLevelType w:val="hybridMultilevel"/>
    <w:tmpl w:val="4098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481105">
    <w:abstractNumId w:val="10"/>
  </w:num>
  <w:num w:numId="2" w16cid:durableId="1146434817">
    <w:abstractNumId w:val="8"/>
  </w:num>
  <w:num w:numId="3" w16cid:durableId="353045587">
    <w:abstractNumId w:val="7"/>
  </w:num>
  <w:num w:numId="4" w16cid:durableId="719859597">
    <w:abstractNumId w:val="6"/>
  </w:num>
  <w:num w:numId="5" w16cid:durableId="2131239173">
    <w:abstractNumId w:val="5"/>
  </w:num>
  <w:num w:numId="6" w16cid:durableId="1902859854">
    <w:abstractNumId w:val="9"/>
  </w:num>
  <w:num w:numId="7" w16cid:durableId="1744529054">
    <w:abstractNumId w:val="4"/>
  </w:num>
  <w:num w:numId="8" w16cid:durableId="1525633349">
    <w:abstractNumId w:val="3"/>
  </w:num>
  <w:num w:numId="9" w16cid:durableId="300380039">
    <w:abstractNumId w:val="2"/>
  </w:num>
  <w:num w:numId="10" w16cid:durableId="651297690">
    <w:abstractNumId w:val="1"/>
  </w:num>
  <w:num w:numId="11" w16cid:durableId="1779787030">
    <w:abstractNumId w:val="0"/>
  </w:num>
  <w:num w:numId="12" w16cid:durableId="777214597">
    <w:abstractNumId w:val="12"/>
  </w:num>
  <w:num w:numId="13" w16cid:durableId="1628464727">
    <w:abstractNumId w:val="15"/>
  </w:num>
  <w:num w:numId="14" w16cid:durableId="811599665">
    <w:abstractNumId w:val="13"/>
  </w:num>
  <w:num w:numId="15" w16cid:durableId="1784421832">
    <w:abstractNumId w:val="11"/>
  </w:num>
  <w:num w:numId="16" w16cid:durableId="821389267">
    <w:abstractNumId w:val="14"/>
  </w:num>
  <w:num w:numId="17" w16cid:durableId="1028264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AF8"/>
    <w:rsid w:val="0002665B"/>
    <w:rsid w:val="00034654"/>
    <w:rsid w:val="00040FD7"/>
    <w:rsid w:val="000B25BE"/>
    <w:rsid w:val="000B6102"/>
    <w:rsid w:val="000E4534"/>
    <w:rsid w:val="001027D6"/>
    <w:rsid w:val="0018793C"/>
    <w:rsid w:val="001C22C5"/>
    <w:rsid w:val="002B1105"/>
    <w:rsid w:val="002F7653"/>
    <w:rsid w:val="00305CEF"/>
    <w:rsid w:val="003218FB"/>
    <w:rsid w:val="00321D0C"/>
    <w:rsid w:val="00346479"/>
    <w:rsid w:val="00354884"/>
    <w:rsid w:val="00360CDF"/>
    <w:rsid w:val="003A4F7A"/>
    <w:rsid w:val="00412D0F"/>
    <w:rsid w:val="005050C7"/>
    <w:rsid w:val="00514254"/>
    <w:rsid w:val="0051661E"/>
    <w:rsid w:val="00582868"/>
    <w:rsid w:val="006719CD"/>
    <w:rsid w:val="006D23CF"/>
    <w:rsid w:val="00767933"/>
    <w:rsid w:val="00770797"/>
    <w:rsid w:val="00793437"/>
    <w:rsid w:val="007B6008"/>
    <w:rsid w:val="007F02B4"/>
    <w:rsid w:val="007F09E6"/>
    <w:rsid w:val="007F1321"/>
    <w:rsid w:val="00806B11"/>
    <w:rsid w:val="00827750"/>
    <w:rsid w:val="0089046E"/>
    <w:rsid w:val="008963D8"/>
    <w:rsid w:val="008A18CB"/>
    <w:rsid w:val="009969EC"/>
    <w:rsid w:val="009E474C"/>
    <w:rsid w:val="00A00570"/>
    <w:rsid w:val="00A10BA5"/>
    <w:rsid w:val="00A40F14"/>
    <w:rsid w:val="00AC573F"/>
    <w:rsid w:val="00AF4C7A"/>
    <w:rsid w:val="00B34AF4"/>
    <w:rsid w:val="00B82871"/>
    <w:rsid w:val="00BC1B6D"/>
    <w:rsid w:val="00BC7835"/>
    <w:rsid w:val="00BD5365"/>
    <w:rsid w:val="00C01A63"/>
    <w:rsid w:val="00C0388E"/>
    <w:rsid w:val="00C0494F"/>
    <w:rsid w:val="00C35B2B"/>
    <w:rsid w:val="00CB03EC"/>
    <w:rsid w:val="00CE1986"/>
    <w:rsid w:val="00CF6F7D"/>
    <w:rsid w:val="00D0083E"/>
    <w:rsid w:val="00D33B63"/>
    <w:rsid w:val="00E13339"/>
    <w:rsid w:val="00E26740"/>
    <w:rsid w:val="00E81699"/>
    <w:rsid w:val="00EA15E9"/>
    <w:rsid w:val="00EA4BB0"/>
    <w:rsid w:val="00EA4ED4"/>
    <w:rsid w:val="00ED663A"/>
    <w:rsid w:val="00F015CF"/>
    <w:rsid w:val="00F52AF8"/>
    <w:rsid w:val="00FC5C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478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AF8"/>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2F02"/>
    <w:pPr>
      <w:tabs>
        <w:tab w:val="center" w:pos="4320"/>
        <w:tab w:val="right" w:pos="8640"/>
      </w:tabs>
    </w:pPr>
    <w:rPr>
      <w:lang w:eastAsia="ja-JP"/>
    </w:rPr>
  </w:style>
  <w:style w:type="character" w:customStyle="1" w:styleId="HeaderChar">
    <w:name w:val="Header Char"/>
    <w:basedOn w:val="DefaultParagraphFont"/>
    <w:link w:val="Header"/>
    <w:rsid w:val="00742F02"/>
  </w:style>
  <w:style w:type="paragraph" w:styleId="Footer">
    <w:name w:val="footer"/>
    <w:basedOn w:val="Normal"/>
    <w:link w:val="FooterChar"/>
    <w:rsid w:val="00742F02"/>
    <w:pPr>
      <w:tabs>
        <w:tab w:val="center" w:pos="4320"/>
        <w:tab w:val="right" w:pos="8640"/>
      </w:tabs>
    </w:pPr>
    <w:rPr>
      <w:lang w:eastAsia="ja-JP"/>
    </w:rPr>
  </w:style>
  <w:style w:type="character" w:customStyle="1" w:styleId="FooterChar">
    <w:name w:val="Footer Char"/>
    <w:basedOn w:val="DefaultParagraphFont"/>
    <w:link w:val="Footer"/>
    <w:rsid w:val="00742F02"/>
  </w:style>
  <w:style w:type="character" w:styleId="Hyperlink">
    <w:name w:val="Hyperlink"/>
    <w:basedOn w:val="DefaultParagraphFont"/>
    <w:uiPriority w:val="99"/>
    <w:rsid w:val="0051763D"/>
    <w:rPr>
      <w:color w:val="0000FF" w:themeColor="hyperlink"/>
      <w:u w:val="single"/>
    </w:rPr>
  </w:style>
  <w:style w:type="character" w:styleId="PageNumber">
    <w:name w:val="page number"/>
    <w:basedOn w:val="DefaultParagraphFont"/>
    <w:rsid w:val="00781EAC"/>
  </w:style>
  <w:style w:type="paragraph" w:styleId="BalloonText">
    <w:name w:val="Balloon Text"/>
    <w:basedOn w:val="Normal"/>
    <w:link w:val="BalloonTextChar"/>
    <w:rsid w:val="00582868"/>
    <w:rPr>
      <w:rFonts w:ascii="Lucida Grande" w:hAnsi="Lucida Grande" w:cs="Lucida Grande"/>
      <w:sz w:val="18"/>
      <w:szCs w:val="18"/>
      <w:lang w:eastAsia="ja-JP"/>
    </w:rPr>
  </w:style>
  <w:style w:type="character" w:customStyle="1" w:styleId="BalloonTextChar">
    <w:name w:val="Balloon Text Char"/>
    <w:basedOn w:val="DefaultParagraphFont"/>
    <w:link w:val="BalloonText"/>
    <w:rsid w:val="00582868"/>
    <w:rPr>
      <w:rFonts w:ascii="Lucida Grande" w:hAnsi="Lucida Grande" w:cs="Lucida Grande"/>
      <w:sz w:val="18"/>
      <w:szCs w:val="18"/>
    </w:rPr>
  </w:style>
  <w:style w:type="paragraph" w:styleId="ListParagraph">
    <w:name w:val="List Paragraph"/>
    <w:basedOn w:val="Normal"/>
    <w:uiPriority w:val="34"/>
    <w:qFormat/>
    <w:rsid w:val="00F52AF8"/>
    <w:pPr>
      <w:ind w:left="720"/>
      <w:contextualSpacing/>
    </w:pPr>
  </w:style>
  <w:style w:type="paragraph" w:styleId="NoSpacing">
    <w:name w:val="No Spacing"/>
    <w:uiPriority w:val="1"/>
    <w:qFormat/>
    <w:rsid w:val="00F52AF8"/>
    <w:rPr>
      <w:rFonts w:ascii="Calibri" w:eastAsia="Calibri" w:hAnsi="Calibri" w:cs="Times New Roman"/>
      <w:sz w:val="22"/>
      <w:szCs w:val="22"/>
      <w:lang w:eastAsia="en-US"/>
    </w:rPr>
  </w:style>
  <w:style w:type="paragraph" w:customStyle="1" w:styleId="Default">
    <w:name w:val="Default"/>
    <w:rsid w:val="00F52AF8"/>
    <w:pPr>
      <w:autoSpaceDE w:val="0"/>
      <w:autoSpaceDN w:val="0"/>
      <w:adjustRightInd w:val="0"/>
    </w:pPr>
    <w:rPr>
      <w:rFonts w:ascii="Times New Roman" w:eastAsiaTheme="minorHAnsi" w:hAnsi="Times New Roman" w:cs="Times New Roman"/>
      <w:color w:val="000000"/>
      <w:lang w:eastAsia="en-US"/>
    </w:rPr>
  </w:style>
  <w:style w:type="character" w:customStyle="1" w:styleId="UnresolvedMention1">
    <w:name w:val="Unresolved Mention1"/>
    <w:basedOn w:val="DefaultParagraphFont"/>
    <w:uiPriority w:val="99"/>
    <w:semiHidden/>
    <w:unhideWhenUsed/>
    <w:rsid w:val="00AC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itle9@nn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nnmc.edu"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3925</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Krolick</dc:creator>
  <cp:keywords/>
  <cp:lastModifiedBy>Debra M. Trujillo</cp:lastModifiedBy>
  <cp:revision>2</cp:revision>
  <cp:lastPrinted>2013-08-13T19:54:00Z</cp:lastPrinted>
  <dcterms:created xsi:type="dcterms:W3CDTF">2024-07-19T16:58:00Z</dcterms:created>
  <dcterms:modified xsi:type="dcterms:W3CDTF">2024-07-19T16:58:00Z</dcterms:modified>
</cp:coreProperties>
</file>